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8F" w:rsidRPr="0022118F" w:rsidRDefault="0022118F" w:rsidP="00E028D2">
      <w:pPr>
        <w:pStyle w:val="NormalWeb"/>
        <w:spacing w:before="0" w:beforeAutospacing="0" w:afterAutospacing="0"/>
        <w:ind w:firstLine="720"/>
        <w:jc w:val="both"/>
        <w:rPr>
          <w:color w:val="000000" w:themeColor="text1"/>
          <w:sz w:val="28"/>
          <w:szCs w:val="28"/>
        </w:rPr>
      </w:pPr>
      <w:r>
        <w:rPr>
          <w:bCs/>
          <w:color w:val="000000" w:themeColor="text1"/>
          <w:sz w:val="28"/>
          <w:szCs w:val="28"/>
          <w:shd w:val="clear" w:color="auto" w:fill="FFFFFF"/>
        </w:rPr>
        <w:t xml:space="preserve">Thực hiện kế hoạch số 3726/KH-BCH ngày 17/10/2024 của Bộ chỉ huy Quân sự tỉnh Thừa Thiên Huế v/v </w:t>
      </w:r>
      <w:r w:rsidRPr="0022118F">
        <w:rPr>
          <w:bCs/>
          <w:color w:val="000000" w:themeColor="text1"/>
          <w:sz w:val="28"/>
          <w:szCs w:val="28"/>
        </w:rPr>
        <w:t>Tổ chức đợt sinh hoạt chính trị sâu rộng trong toàn lực lượng vũ trang tỉnh</w:t>
      </w:r>
      <w:r>
        <w:rPr>
          <w:bCs/>
          <w:color w:val="000000" w:themeColor="text1"/>
          <w:sz w:val="28"/>
          <w:szCs w:val="28"/>
        </w:rPr>
        <w:t xml:space="preserve">. </w:t>
      </w:r>
      <w:r w:rsidRPr="0022118F">
        <w:rPr>
          <w:bCs/>
          <w:color w:val="000000" w:themeColor="text1"/>
          <w:sz w:val="28"/>
          <w:szCs w:val="28"/>
          <w:shd w:val="clear" w:color="auto" w:fill="FFFFFF"/>
        </w:rPr>
        <w:t xml:space="preserve">Chiều ngày 23/10/2024, Đảng ủy, </w:t>
      </w:r>
      <w:r>
        <w:rPr>
          <w:bCs/>
          <w:color w:val="000000" w:themeColor="text1"/>
          <w:sz w:val="28"/>
          <w:szCs w:val="28"/>
          <w:shd w:val="clear" w:color="auto" w:fill="FFFFFF"/>
        </w:rPr>
        <w:t>Ban Giám đốc Trung tâm Giáo dục quốc phòng và an ninh – Đại học Huế</w:t>
      </w:r>
      <w:r w:rsidRPr="0022118F">
        <w:rPr>
          <w:bCs/>
          <w:color w:val="000000" w:themeColor="text1"/>
          <w:sz w:val="28"/>
          <w:szCs w:val="28"/>
          <w:shd w:val="clear" w:color="auto" w:fill="FFFFFF"/>
        </w:rPr>
        <w:t> tổ chức sinh hoạt chính trị sâu rộng với nội dung </w:t>
      </w:r>
      <w:r w:rsidRPr="0022118F">
        <w:rPr>
          <w:bCs/>
          <w:color w:val="000000" w:themeColor="text1"/>
          <w:sz w:val="28"/>
          <w:szCs w:val="28"/>
        </w:rPr>
        <w:t xml:space="preserve">“ Nâng cao chất lượng xây dựng chính quy, chấp hành pháp luật Nhà nước, kỷ luật Quân đội và bảo đảm an toàn”.  Dự buổi sinh hoạt có </w:t>
      </w:r>
      <w:r w:rsidR="00E028D2">
        <w:rPr>
          <w:bCs/>
          <w:color w:val="000000" w:themeColor="text1"/>
          <w:sz w:val="28"/>
          <w:szCs w:val="28"/>
        </w:rPr>
        <w:t xml:space="preserve">đồng chí </w:t>
      </w:r>
      <w:r w:rsidRPr="0022118F">
        <w:rPr>
          <w:bCs/>
          <w:color w:val="000000" w:themeColor="text1"/>
          <w:sz w:val="28"/>
          <w:szCs w:val="28"/>
        </w:rPr>
        <w:t xml:space="preserve">Thượng tá Nguyễn </w:t>
      </w:r>
      <w:r>
        <w:rPr>
          <w:bCs/>
          <w:color w:val="000000" w:themeColor="text1"/>
          <w:sz w:val="28"/>
          <w:szCs w:val="28"/>
        </w:rPr>
        <w:t>Xuân Thiện,</w:t>
      </w:r>
      <w:r w:rsidRPr="0022118F">
        <w:rPr>
          <w:bCs/>
          <w:color w:val="000000" w:themeColor="text1"/>
          <w:sz w:val="28"/>
          <w:szCs w:val="28"/>
        </w:rPr>
        <w:t xml:space="preserve"> Phó Bí thư Đảng ủy, </w:t>
      </w:r>
      <w:r>
        <w:rPr>
          <w:bCs/>
          <w:color w:val="000000" w:themeColor="text1"/>
          <w:sz w:val="28"/>
          <w:szCs w:val="28"/>
        </w:rPr>
        <w:t>Phó Giám đốc thường trực và 11 đ/c sĩ quan Quân đội biệt phái</w:t>
      </w:r>
      <w:r w:rsidRPr="0022118F">
        <w:rPr>
          <w:bCs/>
          <w:color w:val="000000" w:themeColor="text1"/>
          <w:sz w:val="28"/>
          <w:szCs w:val="28"/>
        </w:rPr>
        <w:t>.</w:t>
      </w:r>
    </w:p>
    <w:p w:rsidR="0022118F" w:rsidRPr="0022118F" w:rsidRDefault="0022118F" w:rsidP="00E028D2">
      <w:pPr>
        <w:pStyle w:val="NormalWeb"/>
        <w:spacing w:before="0" w:beforeAutospacing="0" w:afterAutospacing="0"/>
        <w:ind w:firstLine="300"/>
        <w:jc w:val="both"/>
        <w:rPr>
          <w:color w:val="000000" w:themeColor="text1"/>
          <w:sz w:val="28"/>
          <w:szCs w:val="28"/>
        </w:rPr>
      </w:pPr>
      <w:r w:rsidRPr="0022118F">
        <w:rPr>
          <w:color w:val="000000" w:themeColor="text1"/>
          <w:sz w:val="28"/>
          <w:szCs w:val="28"/>
          <w:shd w:val="clear" w:color="auto" w:fill="FFFFFF"/>
        </w:rPr>
        <w:t xml:space="preserve">Tại buổi sinh hoạt, </w:t>
      </w:r>
      <w:r w:rsidR="00E028D2">
        <w:rPr>
          <w:bCs/>
          <w:color w:val="000000" w:themeColor="text1"/>
          <w:sz w:val="28"/>
          <w:szCs w:val="28"/>
        </w:rPr>
        <w:t xml:space="preserve">đồng chí </w:t>
      </w:r>
      <w:r w:rsidR="00E028D2" w:rsidRPr="0022118F">
        <w:rPr>
          <w:bCs/>
          <w:color w:val="000000" w:themeColor="text1"/>
          <w:sz w:val="28"/>
          <w:szCs w:val="28"/>
        </w:rPr>
        <w:t xml:space="preserve">Thượng tá Nguyễn </w:t>
      </w:r>
      <w:r w:rsidR="00E028D2">
        <w:rPr>
          <w:bCs/>
          <w:color w:val="000000" w:themeColor="text1"/>
          <w:sz w:val="28"/>
          <w:szCs w:val="28"/>
        </w:rPr>
        <w:t>Xuân Thiện</w:t>
      </w:r>
      <w:r w:rsidR="00E028D2">
        <w:rPr>
          <w:bCs/>
          <w:color w:val="000000" w:themeColor="text1"/>
          <w:sz w:val="28"/>
          <w:szCs w:val="28"/>
        </w:rPr>
        <w:t xml:space="preserve"> </w:t>
      </w:r>
      <w:r w:rsidR="00E028D2">
        <w:rPr>
          <w:color w:val="000000" w:themeColor="text1"/>
          <w:sz w:val="28"/>
          <w:szCs w:val="28"/>
          <w:shd w:val="clear" w:color="auto" w:fill="FFFFFF"/>
        </w:rPr>
        <w:t>đã </w:t>
      </w:r>
      <w:r w:rsidRPr="0022118F">
        <w:rPr>
          <w:color w:val="000000" w:themeColor="text1"/>
          <w:sz w:val="28"/>
          <w:szCs w:val="28"/>
          <w:shd w:val="clear" w:color="auto" w:fill="FFFFFF"/>
        </w:rPr>
        <w:t>quán triệt </w:t>
      </w:r>
      <w:r w:rsidRPr="0022118F">
        <w:rPr>
          <w:color w:val="000000" w:themeColor="text1"/>
          <w:sz w:val="28"/>
          <w:szCs w:val="28"/>
        </w:rPr>
        <w:t>các văn bản, chỉ thị, quy định của các cấp về xây dựng chính quy, chấp hành pháp luật, kỷ luật</w:t>
      </w:r>
      <w:r w:rsidRPr="0022118F">
        <w:rPr>
          <w:color w:val="000000" w:themeColor="text1"/>
          <w:sz w:val="28"/>
          <w:szCs w:val="28"/>
          <w:shd w:val="clear" w:color="auto" w:fill="FFFFFF"/>
        </w:rPr>
        <w:t xml:space="preserve"> của các cấp </w:t>
      </w:r>
      <w:r w:rsidR="00E028D2">
        <w:rPr>
          <w:color w:val="000000" w:themeColor="text1"/>
          <w:sz w:val="28"/>
          <w:szCs w:val="28"/>
          <w:shd w:val="clear" w:color="auto" w:fill="FFFFFF"/>
        </w:rPr>
        <w:t>như:</w:t>
      </w:r>
      <w:r w:rsidR="00E028D2" w:rsidRPr="0022118F">
        <w:rPr>
          <w:color w:val="000000" w:themeColor="text1"/>
          <w:sz w:val="28"/>
          <w:szCs w:val="28"/>
        </w:rPr>
        <w:t xml:space="preserve"> Chỉ thị số 79/CT-BQP ngày 08/7/2024 của Bộ Quốc phòng về việc tăng cường lãnh đạo, quản lý đối với công tác bảo đảm trật tự, an toàn giao thông đường bộ trong Quân đội;</w:t>
      </w:r>
      <w:r w:rsidR="00E028D2">
        <w:rPr>
          <w:color w:val="000000" w:themeColor="text1"/>
          <w:sz w:val="28"/>
          <w:szCs w:val="28"/>
        </w:rPr>
        <w:t xml:space="preserve"> </w:t>
      </w:r>
      <w:r w:rsidR="00E028D2" w:rsidRPr="0022118F">
        <w:rPr>
          <w:color w:val="000000" w:themeColor="text1"/>
          <w:sz w:val="28"/>
          <w:szCs w:val="28"/>
        </w:rPr>
        <w:t>Chỉ thị số 103/CT-BQP ngày 28/11/2019 của Bộ Quốc phòng về việc tếp tục tăng cường công tác quản lý, giáo dục chấp hành kỷ luật và bảo đảm an toàn trong QĐNDVN;</w:t>
      </w:r>
      <w:r w:rsidR="00E028D2">
        <w:rPr>
          <w:color w:val="000000" w:themeColor="text1"/>
          <w:sz w:val="28"/>
          <w:szCs w:val="28"/>
        </w:rPr>
        <w:t xml:space="preserve"> </w:t>
      </w:r>
      <w:r w:rsidR="00E028D2" w:rsidRPr="0022118F">
        <w:rPr>
          <w:color w:val="000000" w:themeColor="text1"/>
          <w:sz w:val="28"/>
          <w:szCs w:val="28"/>
        </w:rPr>
        <w:t>Chỉ thị số 35/CT-TTg ngày 17/9/2024 của Thủ tướng Chính phủ về xử lý cán bộ, công chức, viên chức và chiến sĩ trong LLVT vi phạm quy định về điều khiển phương tiện giao thông mà trong máu hoặc hơi thở có nồng độ cồn; không hợp tác với lực lượng chức năng trong xử lý vi phạm;</w:t>
      </w:r>
      <w:r w:rsidR="00E028D2">
        <w:rPr>
          <w:color w:val="000000" w:themeColor="text1"/>
          <w:sz w:val="28"/>
          <w:szCs w:val="28"/>
        </w:rPr>
        <w:t xml:space="preserve"> </w:t>
      </w:r>
      <w:r w:rsidR="00E028D2" w:rsidRPr="0022118F">
        <w:rPr>
          <w:color w:val="000000" w:themeColor="text1"/>
          <w:sz w:val="28"/>
          <w:szCs w:val="28"/>
        </w:rPr>
        <w:t>Thông tư 143/TT-BQP ngày 27/12/2023 về việc quy định xử lý kỷ luật trong QĐNDVN;</w:t>
      </w:r>
      <w:r w:rsidR="00E028D2">
        <w:rPr>
          <w:color w:val="000000" w:themeColor="text1"/>
          <w:sz w:val="28"/>
          <w:szCs w:val="28"/>
        </w:rPr>
        <w:t xml:space="preserve"> </w:t>
      </w:r>
      <w:r w:rsidR="00E028D2" w:rsidRPr="0022118F">
        <w:rPr>
          <w:color w:val="000000" w:themeColor="text1"/>
          <w:sz w:val="28"/>
          <w:szCs w:val="28"/>
        </w:rPr>
        <w:t>Chỉ thị số 11/CT-TM ngày 12/4/2023 của Bộ Tổng Tham mưu về việ nâng cao chất lượng xây dựng chính quy, quản lý kỷ luật trong toàn quân;</w:t>
      </w:r>
      <w:r w:rsidR="00E028D2">
        <w:rPr>
          <w:color w:val="000000" w:themeColor="text1"/>
          <w:sz w:val="28"/>
          <w:szCs w:val="28"/>
        </w:rPr>
        <w:t xml:space="preserve"> </w:t>
      </w:r>
      <w:r w:rsidR="00E028D2" w:rsidRPr="0022118F">
        <w:rPr>
          <w:color w:val="000000" w:themeColor="text1"/>
          <w:sz w:val="28"/>
          <w:szCs w:val="28"/>
        </w:rPr>
        <w:t>Công văn số 3775/QH-ĐL ngày 02/8/2024 của Cục Quân huấn/BTTM về việc chấp hành Lễ tiết tác phong quân nhân;</w:t>
      </w:r>
      <w:r w:rsidR="00E028D2">
        <w:rPr>
          <w:color w:val="000000" w:themeColor="text1"/>
          <w:sz w:val="28"/>
          <w:szCs w:val="28"/>
        </w:rPr>
        <w:t xml:space="preserve"> </w:t>
      </w:r>
      <w:r w:rsidR="00E028D2" w:rsidRPr="0022118F">
        <w:rPr>
          <w:color w:val="000000" w:themeColor="text1"/>
          <w:sz w:val="28"/>
          <w:szCs w:val="28"/>
        </w:rPr>
        <w:t>Chỉ thị số 3301/CT-BTL ngày 31/12/2019 của Tư lệnh Quân khu về tiếp tục tăng cường quản lý, giáo dục chấp hành kỷ luật và bảo đảm an toàn trong LLVT Quân khu;</w:t>
      </w:r>
      <w:r w:rsidR="00E028D2">
        <w:rPr>
          <w:color w:val="000000" w:themeColor="text1"/>
          <w:sz w:val="28"/>
          <w:szCs w:val="28"/>
        </w:rPr>
        <w:t xml:space="preserve"> </w:t>
      </w:r>
      <w:r w:rsidR="00E028D2" w:rsidRPr="0022118F">
        <w:rPr>
          <w:color w:val="000000" w:themeColor="text1"/>
          <w:sz w:val="28"/>
          <w:szCs w:val="28"/>
        </w:rPr>
        <w:t>Công văn số 2262/QK-VP ngày 13/8/2024 của Tư lệnh Quân khu về việc rà soát công tác bảo đảm an toàn, không để tệ nạn xã hội xâm nhập vào đơn vị;</w:t>
      </w:r>
      <w:r w:rsidR="00E028D2">
        <w:rPr>
          <w:color w:val="000000" w:themeColor="text1"/>
          <w:sz w:val="28"/>
          <w:szCs w:val="28"/>
        </w:rPr>
        <w:t xml:space="preserve"> </w:t>
      </w:r>
      <w:r w:rsidR="00E028D2" w:rsidRPr="0022118F">
        <w:rPr>
          <w:color w:val="000000" w:themeColor="text1"/>
          <w:sz w:val="28"/>
          <w:szCs w:val="28"/>
        </w:rPr>
        <w:t>Công văn số 659/TM-QH ngày 13/8/2024 của Bộ Tham mưu/QK về việc tăng cường các biện pháp quản lý quân nhân, phương tiện xe Quân sự ngoài doanh trại và chấp hành quy định Lễ tiết tác phong quân nhân đến 100% cán bộ, chiến sĩ, lượng lượng QDTV, DBĐV chấp hành pháp luật Nhà nước, kỷ luật Quân đội;</w:t>
      </w:r>
      <w:r w:rsidR="00E028D2">
        <w:rPr>
          <w:color w:val="000000" w:themeColor="text1"/>
          <w:sz w:val="28"/>
          <w:szCs w:val="28"/>
        </w:rPr>
        <w:t xml:space="preserve"> </w:t>
      </w:r>
      <w:r w:rsidR="00E028D2" w:rsidRPr="0022118F">
        <w:rPr>
          <w:color w:val="000000" w:themeColor="text1"/>
          <w:sz w:val="28"/>
          <w:szCs w:val="28"/>
        </w:rPr>
        <w:t>Nghị quyết số 01-NQ/ĐU ngày 09/9/2020 của Đảng uỷ Quân sự tỉnh về lãnh đạo tăng cường quản lý, chấp hành pháp luật, kỷ luật Quân đội, bảo đảm an toàn trong LLVT tỉnh giai đoạn 2020 - 2025 và những năm tiếp theo;</w:t>
      </w:r>
      <w:r w:rsidR="00E028D2">
        <w:rPr>
          <w:color w:val="000000" w:themeColor="text1"/>
          <w:sz w:val="28"/>
          <w:szCs w:val="28"/>
        </w:rPr>
        <w:t xml:space="preserve"> </w:t>
      </w:r>
      <w:r w:rsidR="00E028D2" w:rsidRPr="0022118F">
        <w:rPr>
          <w:color w:val="000000" w:themeColor="text1"/>
          <w:sz w:val="28"/>
          <w:szCs w:val="28"/>
        </w:rPr>
        <w:t>Công văn số 3274/BCH-CT ngày 13/9/2024 về việc phòng ngừa, ngăn chặn thủ đoạn của các đối tượng sử dụng công nghệ cao để lừa đảo chiếm đoạt tài sản trong LLVT tỉnh;</w:t>
      </w:r>
      <w:r w:rsidR="00E028D2">
        <w:rPr>
          <w:color w:val="000000" w:themeColor="text1"/>
          <w:sz w:val="28"/>
          <w:szCs w:val="28"/>
        </w:rPr>
        <w:t xml:space="preserve"> </w:t>
      </w:r>
      <w:r w:rsidR="00E028D2" w:rsidRPr="0022118F">
        <w:rPr>
          <w:color w:val="000000" w:themeColor="text1"/>
          <w:sz w:val="28"/>
          <w:szCs w:val="28"/>
        </w:rPr>
        <w:t>Chỉ thị số 3500/CT-BCH ngày 30/9/2024 của Bộ CHQS tỉnh về việc nâng cao chất lượng xây dựng chính quy, chấp hành pháp luật Nhà nước, kỷ luật Quân đội và bảo đảm an toàn trong LLVT tỉnh; không để tai, tệ nạn xã hội xâm nhập vào cơ quan, đơn vị.</w:t>
      </w:r>
      <w:r w:rsidR="00E028D2">
        <w:rPr>
          <w:color w:val="000000" w:themeColor="text1"/>
          <w:sz w:val="28"/>
          <w:szCs w:val="28"/>
        </w:rPr>
        <w:t xml:space="preserve"> </w:t>
      </w:r>
      <w:r w:rsidRPr="0022118F">
        <w:rPr>
          <w:color w:val="000000" w:themeColor="text1"/>
          <w:sz w:val="28"/>
          <w:szCs w:val="28"/>
          <w:shd w:val="clear" w:color="auto" w:fill="FFFFFF"/>
        </w:rPr>
        <w:t xml:space="preserve">Đây là đợt sinh hoạt chính trị sâu rộng nhằm đẩy mạnh công tác tuyên truyền, phổ biến sâu rộng đến cán bộ, nhân viên </w:t>
      </w:r>
      <w:r w:rsidRPr="0022118F">
        <w:rPr>
          <w:color w:val="000000" w:themeColor="text1"/>
          <w:sz w:val="28"/>
          <w:szCs w:val="28"/>
          <w:shd w:val="clear" w:color="auto" w:fill="FFFFFF"/>
        </w:rPr>
        <w:lastRenderedPageBreak/>
        <w:t>trong cơ quan, đơn vị về nội dung, vị trí, ý nghĩa, tầm quan trọng về xây dựng chính quy, chấp hành pháp luật, kỷ luật, phát huy phẩm chất tốt đẹp của người quân nhân cách mạng, phẩm chất cao quý và hình ảnh đẹp của “</w:t>
      </w:r>
      <w:hyperlink r:id="rId4" w:history="1">
        <w:r w:rsidRPr="00E028D2">
          <w:rPr>
            <w:rStyle w:val="Hyperlink"/>
            <w:color w:val="000000" w:themeColor="text1"/>
            <w:sz w:val="28"/>
            <w:szCs w:val="28"/>
            <w:u w:val="none"/>
            <w:bdr w:val="none" w:sz="0" w:space="0" w:color="auto" w:frame="1"/>
          </w:rPr>
          <w:t>Bộ</w:t>
        </w:r>
      </w:hyperlink>
      <w:hyperlink r:id="rId5" w:history="1">
        <w:r w:rsidRPr="00E028D2">
          <w:rPr>
            <w:rStyle w:val="Hyperlink"/>
            <w:color w:val="000000" w:themeColor="text1"/>
            <w:sz w:val="28"/>
            <w:szCs w:val="28"/>
            <w:u w:val="none"/>
            <w:bdr w:val="none" w:sz="0" w:space="0" w:color="auto" w:frame="1"/>
          </w:rPr>
          <w:t> độ</w:t>
        </w:r>
        <w:bookmarkStart w:id="0" w:name="_GoBack"/>
        <w:bookmarkEnd w:id="0"/>
        <w:r w:rsidRPr="00E028D2">
          <w:rPr>
            <w:rStyle w:val="Hyperlink"/>
            <w:color w:val="000000" w:themeColor="text1"/>
            <w:sz w:val="28"/>
            <w:szCs w:val="28"/>
            <w:u w:val="none"/>
            <w:bdr w:val="none" w:sz="0" w:space="0" w:color="auto" w:frame="1"/>
          </w:rPr>
          <w:t>i Cụ Hồ</w:t>
        </w:r>
      </w:hyperlink>
      <w:r w:rsidRPr="0022118F">
        <w:rPr>
          <w:color w:val="000000" w:themeColor="text1"/>
          <w:sz w:val="28"/>
          <w:szCs w:val="28"/>
          <w:shd w:val="clear" w:color="auto" w:fill="FFFFFF"/>
        </w:rPr>
        <w:t> ” thời kỳ mới. Từ đó, tiếp thêm động lực, niềm tin để mỗi quân nhân thêm yên tâm công tác, vượt qua khó khăn, nỗ lực vươn lên hoàn thành tốt nhiệm vụ được giao./.</w:t>
      </w:r>
    </w:p>
    <w:sectPr w:rsidR="0022118F" w:rsidRPr="00221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9A"/>
    <w:rsid w:val="0022118F"/>
    <w:rsid w:val="003F5C9A"/>
    <w:rsid w:val="004330DD"/>
    <w:rsid w:val="00441E85"/>
    <w:rsid w:val="00E0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91C9"/>
  <w15:chartTrackingRefBased/>
  <w15:docId w15:val="{3AB13144-256B-486D-BB12-CBB6CC49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5C9A"/>
    <w:pPr>
      <w:spacing w:before="100" w:beforeAutospacing="1" w:after="100" w:afterAutospacing="1" w:line="240" w:lineRule="auto"/>
    </w:pPr>
    <w:rPr>
      <w:rFonts w:eastAsia="Times New Roman" w:cs="Times New Roman"/>
      <w:sz w:val="24"/>
      <w:szCs w:val="24"/>
    </w:rPr>
  </w:style>
  <w:style w:type="paragraph" w:styleId="NoSpacing">
    <w:name w:val="No Spacing"/>
    <w:basedOn w:val="Normal"/>
    <w:uiPriority w:val="1"/>
    <w:qFormat/>
    <w:rsid w:val="0022118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21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9221">
      <w:bodyDiv w:val="1"/>
      <w:marLeft w:val="0"/>
      <w:marRight w:val="0"/>
      <w:marTop w:val="0"/>
      <w:marBottom w:val="0"/>
      <w:divBdr>
        <w:top w:val="none" w:sz="0" w:space="0" w:color="auto"/>
        <w:left w:val="none" w:sz="0" w:space="0" w:color="auto"/>
        <w:bottom w:val="none" w:sz="0" w:space="0" w:color="auto"/>
        <w:right w:val="none" w:sz="0" w:space="0" w:color="auto"/>
      </w:divBdr>
    </w:div>
    <w:div w:id="463817474">
      <w:bodyDiv w:val="1"/>
      <w:marLeft w:val="0"/>
      <w:marRight w:val="0"/>
      <w:marTop w:val="0"/>
      <w:marBottom w:val="0"/>
      <w:divBdr>
        <w:top w:val="none" w:sz="0" w:space="0" w:color="auto"/>
        <w:left w:val="none" w:sz="0" w:space="0" w:color="auto"/>
        <w:bottom w:val="none" w:sz="0" w:space="0" w:color="auto"/>
        <w:right w:val="none" w:sz="0" w:space="0" w:color="auto"/>
      </w:divBdr>
      <w:divsChild>
        <w:div w:id="1191410584">
          <w:marLeft w:val="0"/>
          <w:marRight w:val="0"/>
          <w:marTop w:val="0"/>
          <w:marBottom w:val="0"/>
          <w:divBdr>
            <w:top w:val="none" w:sz="0" w:space="0" w:color="auto"/>
            <w:left w:val="none" w:sz="0" w:space="0" w:color="auto"/>
            <w:bottom w:val="none" w:sz="0" w:space="0" w:color="auto"/>
            <w:right w:val="none" w:sz="0" w:space="0" w:color="auto"/>
          </w:divBdr>
          <w:divsChild>
            <w:div w:id="201482282">
              <w:marLeft w:val="0"/>
              <w:marRight w:val="0"/>
              <w:marTop w:val="0"/>
              <w:marBottom w:val="0"/>
              <w:divBdr>
                <w:top w:val="none" w:sz="0" w:space="0" w:color="auto"/>
                <w:left w:val="single" w:sz="12" w:space="8" w:color="CCCCCC"/>
                <w:bottom w:val="none" w:sz="0" w:space="0" w:color="auto"/>
                <w:right w:val="none" w:sz="0" w:space="0" w:color="auto"/>
              </w:divBdr>
            </w:div>
          </w:divsChild>
        </w:div>
        <w:div w:id="1329747234">
          <w:marLeft w:val="0"/>
          <w:marRight w:val="0"/>
          <w:marTop w:val="0"/>
          <w:marBottom w:val="0"/>
          <w:divBdr>
            <w:top w:val="none" w:sz="0" w:space="0" w:color="auto"/>
            <w:left w:val="none" w:sz="0" w:space="0" w:color="auto"/>
            <w:bottom w:val="none" w:sz="0" w:space="0" w:color="auto"/>
            <w:right w:val="none" w:sz="0" w:space="0" w:color="auto"/>
          </w:divBdr>
          <w:divsChild>
            <w:div w:id="6974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qdnd.vn/tag/bo-doi-cu-ho-411.html" TargetMode="External"/><Relationship Id="rId4" Type="http://schemas.openxmlformats.org/officeDocument/2006/relationships/hyperlink" Target="https://www.qdnd.vn/tag/bo-doi-cu-ho-4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 Nguyen TechCom</dc:creator>
  <cp:keywords/>
  <dc:description/>
  <cp:lastModifiedBy>Phu Nguyen TechCom</cp:lastModifiedBy>
  <cp:revision>1</cp:revision>
  <dcterms:created xsi:type="dcterms:W3CDTF">2024-10-24T07:43:00Z</dcterms:created>
  <dcterms:modified xsi:type="dcterms:W3CDTF">2024-10-24T09:07:00Z</dcterms:modified>
</cp:coreProperties>
</file>